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E31" w:rsidRPr="001A65AA" w:rsidRDefault="00302E31" w:rsidP="001A65AA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1A65AA" w:rsidRDefault="001A65AA" w:rsidP="001A65AA">
      <w:pPr>
        <w:pStyle w:val="Corpotesto"/>
        <w:kinsoku w:val="0"/>
        <w:overflowPunct w:val="0"/>
        <w:spacing w:line="240" w:lineRule="exact"/>
        <w:ind w:right="-1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302E31" w:rsidRPr="001A65AA" w:rsidRDefault="00302E31" w:rsidP="00C229B3">
      <w:pPr>
        <w:pStyle w:val="Corpotesto"/>
        <w:kinsoku w:val="0"/>
        <w:overflowPunct w:val="0"/>
        <w:spacing w:line="240" w:lineRule="exact"/>
        <w:ind w:left="567" w:right="282"/>
        <w:jc w:val="both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1A65AA" w:rsidRPr="001A65AA" w:rsidRDefault="001A65AA" w:rsidP="00C229B3">
      <w:pPr>
        <w:pStyle w:val="Corpotesto"/>
        <w:kinsoku w:val="0"/>
        <w:overflowPunct w:val="0"/>
        <w:spacing w:line="360" w:lineRule="auto"/>
        <w:ind w:left="567" w:right="282" w:firstLine="11"/>
        <w:jc w:val="both"/>
        <w:rPr>
          <w:rFonts w:asciiTheme="minorHAnsi" w:hAnsiTheme="minorHAnsi"/>
          <w:color w:val="151515"/>
          <w:w w:val="105"/>
          <w:sz w:val="20"/>
          <w:szCs w:val="20"/>
        </w:rPr>
      </w:pP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Il sottoscritto: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proofErr w:type="gramStart"/>
      <w:r w:rsidR="00B37DAD">
        <w:rPr>
          <w:rFonts w:asciiTheme="minorHAnsi" w:hAnsiTheme="minorHAnsi"/>
          <w:color w:val="151515"/>
          <w:w w:val="105"/>
          <w:sz w:val="20"/>
          <w:szCs w:val="20"/>
        </w:rPr>
        <w:t>Cognome….</w:t>
      </w:r>
      <w:proofErr w:type="gramEnd"/>
      <w:r w:rsidR="00B37DAD">
        <w:rPr>
          <w:rFonts w:asciiTheme="minorHAnsi" w:hAnsiTheme="minorHAnsi"/>
          <w:color w:val="151515"/>
          <w:w w:val="105"/>
          <w:sz w:val="20"/>
          <w:szCs w:val="20"/>
        </w:rPr>
        <w:t>…………………………………………..N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ome ………………………………...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nato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a  ……………………………………………… (</w:t>
      </w:r>
      <w:proofErr w:type="spell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……..) il ...………..……………..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e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 residente in ……………………………………………………………….. (</w:t>
      </w:r>
      <w:proofErr w:type="spellStart"/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prov</w:t>
      </w:r>
      <w:proofErr w:type="spellEnd"/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 …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...….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.)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51515"/>
          <w:w w:val="105"/>
          <w:sz w:val="20"/>
          <w:szCs w:val="20"/>
        </w:rPr>
        <w:t xml:space="preserve">via  ……………………………………………………………….…………………….. </w:t>
      </w:r>
      <w:proofErr w:type="gramStart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n….</w:t>
      </w:r>
      <w:proofErr w:type="gramEnd"/>
      <w:r w:rsidRPr="001A65AA">
        <w:rPr>
          <w:rFonts w:asciiTheme="minorHAnsi" w:hAnsiTheme="minorHAnsi"/>
          <w:color w:val="151515"/>
          <w:w w:val="105"/>
          <w:sz w:val="20"/>
          <w:szCs w:val="20"/>
        </w:rPr>
        <w:t>…</w:t>
      </w:r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 C.F. ………………………… quale Legale Rappresentante, con qualifica di ………………………………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…….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 xml:space="preserve">della ditta ………………………….P.IVA …………………con sede in …………………………………… via ………………………………. </w:t>
      </w: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n</w:t>
      </w:r>
      <w:proofErr w:type="gramEnd"/>
      <w:r>
        <w:rPr>
          <w:rFonts w:asciiTheme="minorHAnsi" w:hAnsiTheme="minorHAnsi"/>
          <w:color w:val="151515"/>
          <w:w w:val="105"/>
          <w:sz w:val="20"/>
          <w:szCs w:val="20"/>
        </w:rPr>
        <w:t>……….</w:t>
      </w:r>
    </w:p>
    <w:p w:rsidR="001A65AA" w:rsidRDefault="001A65AA" w:rsidP="00C229B3">
      <w:pPr>
        <w:pStyle w:val="Corpotesto"/>
        <w:kinsoku w:val="0"/>
        <w:overflowPunct w:val="0"/>
        <w:spacing w:line="240" w:lineRule="exact"/>
        <w:ind w:left="567" w:right="282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1A65AA" w:rsidRPr="00C229B3" w:rsidRDefault="001A65AA" w:rsidP="00C229B3">
      <w:pPr>
        <w:pStyle w:val="Corpotesto"/>
        <w:kinsoku w:val="0"/>
        <w:overflowPunct w:val="0"/>
        <w:spacing w:line="240" w:lineRule="exact"/>
        <w:ind w:left="567" w:right="282"/>
        <w:jc w:val="center"/>
        <w:rPr>
          <w:rFonts w:asciiTheme="minorHAnsi" w:hAnsiTheme="minorHAnsi"/>
          <w:color w:val="151515"/>
          <w:spacing w:val="60"/>
          <w:w w:val="155"/>
          <w:sz w:val="20"/>
          <w:szCs w:val="20"/>
        </w:rPr>
      </w:pPr>
      <w:r w:rsidRPr="00C229B3">
        <w:rPr>
          <w:rFonts w:asciiTheme="minorHAnsi" w:hAnsiTheme="minorHAnsi"/>
          <w:color w:val="151515"/>
          <w:spacing w:val="60"/>
          <w:w w:val="155"/>
          <w:sz w:val="20"/>
          <w:szCs w:val="20"/>
        </w:rPr>
        <w:t>DOMANDA</w:t>
      </w:r>
    </w:p>
    <w:p w:rsidR="00C229B3" w:rsidRDefault="00C229B3" w:rsidP="00C229B3">
      <w:pPr>
        <w:pStyle w:val="Corpotesto"/>
        <w:kinsoku w:val="0"/>
        <w:overflowPunct w:val="0"/>
        <w:spacing w:line="240" w:lineRule="exact"/>
        <w:ind w:left="567" w:right="282"/>
        <w:jc w:val="center"/>
        <w:rPr>
          <w:rFonts w:asciiTheme="minorHAnsi" w:hAnsiTheme="minorHAnsi"/>
          <w:color w:val="151515"/>
          <w:w w:val="155"/>
          <w:sz w:val="20"/>
          <w:szCs w:val="20"/>
        </w:rPr>
      </w:pPr>
    </w:p>
    <w:p w:rsidR="00C229B3" w:rsidRPr="00C229B3" w:rsidRDefault="00C229B3" w:rsidP="00C229B3">
      <w:pPr>
        <w:pStyle w:val="Corpotesto"/>
        <w:kinsoku w:val="0"/>
        <w:overflowPunct w:val="0"/>
        <w:spacing w:line="240" w:lineRule="exact"/>
        <w:ind w:left="567" w:right="282"/>
        <w:rPr>
          <w:rFonts w:asciiTheme="minorHAnsi" w:hAnsiTheme="minorHAnsi"/>
          <w:color w:val="FF0000"/>
          <w:w w:val="155"/>
          <w:sz w:val="20"/>
          <w:szCs w:val="20"/>
        </w:rPr>
      </w:pPr>
      <w:proofErr w:type="gramStart"/>
      <w:r>
        <w:rPr>
          <w:rFonts w:asciiTheme="minorHAnsi" w:hAnsiTheme="minorHAnsi"/>
          <w:color w:val="151515"/>
          <w:w w:val="105"/>
          <w:sz w:val="20"/>
          <w:szCs w:val="20"/>
        </w:rPr>
        <w:t>d</w:t>
      </w:r>
      <w:r w:rsidRPr="00C229B3">
        <w:rPr>
          <w:rFonts w:asciiTheme="minorHAnsi" w:hAnsiTheme="minorHAnsi"/>
          <w:color w:val="151515"/>
          <w:w w:val="105"/>
          <w:sz w:val="20"/>
          <w:szCs w:val="20"/>
        </w:rPr>
        <w:t>i</w:t>
      </w:r>
      <w:proofErr w:type="gramEnd"/>
      <w:r w:rsidRPr="00C229B3">
        <w:rPr>
          <w:rFonts w:asciiTheme="minorHAnsi" w:hAnsiTheme="minorHAnsi"/>
          <w:color w:val="151515"/>
          <w:w w:val="105"/>
          <w:sz w:val="20"/>
          <w:szCs w:val="20"/>
        </w:rPr>
        <w:t xml:space="preserve"> partecipare alla gara per l’affidamento dei lavori di</w:t>
      </w:r>
      <w:r>
        <w:rPr>
          <w:rFonts w:asciiTheme="minorHAnsi" w:hAnsiTheme="minorHAnsi"/>
          <w:color w:val="151515"/>
          <w:w w:val="155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color w:val="FF0000"/>
          <w:w w:val="155"/>
          <w:sz w:val="20"/>
          <w:szCs w:val="20"/>
        </w:rPr>
        <w:t>xxxxxxxxxxxxxxxxxxxxxxxxxx</w:t>
      </w:r>
      <w:proofErr w:type="spellEnd"/>
    </w:p>
    <w:p w:rsidR="00C229B3" w:rsidRPr="001A65AA" w:rsidRDefault="00C229B3" w:rsidP="00C229B3">
      <w:pPr>
        <w:pStyle w:val="Corpotesto"/>
        <w:kinsoku w:val="0"/>
        <w:overflowPunct w:val="0"/>
        <w:spacing w:line="240" w:lineRule="exact"/>
        <w:ind w:left="567" w:right="282"/>
        <w:jc w:val="center"/>
        <w:rPr>
          <w:rFonts w:asciiTheme="minorHAnsi" w:hAnsiTheme="minorHAnsi"/>
          <w:color w:val="000000"/>
          <w:sz w:val="20"/>
          <w:szCs w:val="20"/>
        </w:rPr>
      </w:pPr>
    </w:p>
    <w:p w:rsidR="00C229B3" w:rsidRPr="00C229B3" w:rsidRDefault="00C229B3" w:rsidP="00C229B3">
      <w:pPr>
        <w:pStyle w:val="Corpotesto"/>
        <w:kinsoku w:val="0"/>
        <w:overflowPunct w:val="0"/>
        <w:spacing w:line="240" w:lineRule="exact"/>
        <w:ind w:left="567" w:right="282"/>
        <w:jc w:val="center"/>
        <w:rPr>
          <w:rFonts w:asciiTheme="minorHAnsi" w:hAnsiTheme="minorHAnsi"/>
          <w:color w:val="151515"/>
          <w:spacing w:val="60"/>
          <w:w w:val="155"/>
          <w:sz w:val="20"/>
          <w:szCs w:val="20"/>
        </w:rPr>
      </w:pPr>
      <w:r w:rsidRPr="00C229B3">
        <w:rPr>
          <w:rFonts w:asciiTheme="minorHAnsi" w:hAnsiTheme="minorHAnsi"/>
          <w:color w:val="151515"/>
          <w:spacing w:val="60"/>
          <w:w w:val="155"/>
          <w:sz w:val="20"/>
          <w:szCs w:val="20"/>
        </w:rPr>
        <w:t>D</w:t>
      </w:r>
      <w:r>
        <w:rPr>
          <w:rFonts w:asciiTheme="minorHAnsi" w:hAnsiTheme="minorHAnsi"/>
          <w:color w:val="151515"/>
          <w:spacing w:val="60"/>
          <w:w w:val="155"/>
          <w:sz w:val="20"/>
          <w:szCs w:val="20"/>
        </w:rPr>
        <w:t>ICHIAR</w:t>
      </w:r>
      <w:r w:rsidRPr="00C229B3">
        <w:rPr>
          <w:rFonts w:asciiTheme="minorHAnsi" w:hAnsiTheme="minorHAnsi"/>
          <w:color w:val="151515"/>
          <w:spacing w:val="60"/>
          <w:w w:val="155"/>
          <w:sz w:val="20"/>
          <w:szCs w:val="20"/>
        </w:rPr>
        <w:t>A</w:t>
      </w:r>
    </w:p>
    <w:p w:rsidR="006A59B9" w:rsidRDefault="006A59B9" w:rsidP="006A59B9">
      <w:pPr>
        <w:pStyle w:val="Corpotesto"/>
        <w:tabs>
          <w:tab w:val="left" w:pos="3083"/>
        </w:tabs>
        <w:kinsoku w:val="0"/>
        <w:overflowPunct w:val="0"/>
        <w:spacing w:line="240" w:lineRule="exact"/>
        <w:ind w:right="-1"/>
        <w:jc w:val="center"/>
        <w:rPr>
          <w:rFonts w:asciiTheme="minorHAnsi" w:hAnsiTheme="minorHAnsi"/>
          <w:color w:val="151515"/>
          <w:w w:val="155"/>
          <w:sz w:val="16"/>
          <w:szCs w:val="16"/>
        </w:rPr>
      </w:pPr>
      <w:proofErr w:type="gramStart"/>
      <w:r>
        <w:rPr>
          <w:rFonts w:asciiTheme="minorHAnsi" w:hAnsiTheme="minorHAnsi"/>
          <w:color w:val="151515"/>
          <w:w w:val="155"/>
          <w:sz w:val="16"/>
          <w:szCs w:val="16"/>
        </w:rPr>
        <w:t>ai</w:t>
      </w:r>
      <w:proofErr w:type="gramEnd"/>
      <w:r>
        <w:rPr>
          <w:rFonts w:asciiTheme="minorHAnsi" w:hAnsiTheme="minorHAnsi"/>
          <w:color w:val="151515"/>
          <w:w w:val="155"/>
          <w:sz w:val="16"/>
          <w:szCs w:val="16"/>
        </w:rPr>
        <w:t xml:space="preserve"> sensi degli artt. 46 e 47 del D P.R. 28 dicembre 2000, n. 445</w:t>
      </w:r>
    </w:p>
    <w:p w:rsidR="001A65AA" w:rsidRDefault="001A65AA" w:rsidP="00C229B3">
      <w:pPr>
        <w:kinsoku w:val="0"/>
        <w:overflowPunct w:val="0"/>
        <w:spacing w:line="240" w:lineRule="exact"/>
        <w:ind w:right="282"/>
        <w:jc w:val="both"/>
        <w:rPr>
          <w:rFonts w:asciiTheme="minorHAnsi" w:hAnsiTheme="minorHAnsi"/>
          <w:sz w:val="20"/>
          <w:szCs w:val="20"/>
        </w:rPr>
      </w:pP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dichiara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accettare, senza condizione o riserva alcuna, tutte le norme e disposizioni contenute </w:t>
      </w:r>
      <w:r w:rsidRPr="000A58E5">
        <w:rPr>
          <w:rFonts w:asciiTheme="minorHAnsi" w:hAnsiTheme="minorHAnsi" w:cs="Arial"/>
          <w:b/>
          <w:sz w:val="18"/>
          <w:szCs w:val="18"/>
        </w:rPr>
        <w:t>bando di gara, nel disciplinare di gara, nello schema di contratto, nel capitolato speciale d’appalto, nei piani di sicurezza e nei grafici di progetto;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attesta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essersi recato sul luogo di esecuzione dei lavori sul posto dove debbono eseguirsi i lavori;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attesta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aver preso conoscenza e di aver tenuto conto nella formulazione dell’offerta delle condizioni contrattuali e degli oneri compresi quelli eventuali relativi alla raccolta, trasporto e smaltimento dei rifiuti e/o residui di lavorazione nonché degli obblighi e degli oneri relativi alle disposizioni in materia di sicurezza, di assicurazione, di condizioni di lavoro e di previdenza e assistenza in vigore nel luogo dove devono essere eseguiti i lavori;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attesta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avere nel complesso preso conoscenza di tutte le circostanze generali, particolari e locali, nessuna esclusa ed eccettuata, suscettibili di influire sulla determinazione dei prezzi, sulle condizioni contrattuali e sull’esecuzione dei lavori e di aver giudicato i lavori stessi realizzabili, gli elaborati progettuali adeguati ed i prezzi nel loro complesso remunerativi e tali da consentire il ribasso offerto;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dichiara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aver preso conoscenza delle condizioni locali, della viabilità di accesso, di aver verificato le capacità e la disponibilità, compatibili con i tempi di esecuzione previsti, delle cave eventualmente necessarie e delle discariche autorizzate;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attesta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avere di avere esaminato tutti gli elaborati progettuali, compreso il calcolo sommario della spesa o il computo metrico estimativo, di ritenerli adeguati e realizzabili per il prezzo corrispondente all’offerta presentata;</w:t>
      </w:r>
      <w:bookmarkStart w:id="0" w:name="Controllo5"/>
    </w:p>
    <w:bookmarkEnd w:id="0"/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dichiara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avere tenuto conto, nel formulare la propria offerta, di eventuali maggiorazioni per lievitazione dei prezzi che dovessero intervenire durante l’esecuzione dei lavori, rinunciando fin d’ora a qualsiasi azione o eccezione in merito;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attesta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avere accertato l’esistenza e la reperibilità sul mercato dei materiali e della mano d’opera da impiegare nei lavori, in relazione ai tempi previsti per l’esecuzione degli stessi;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dichiara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che l’indirizzo PEC e/o mail indicati nel DGUE sono idonei per l’invio per l’eventuale richiesta di integrazioni di cui all’art. 83, comma 9 del </w:t>
      </w:r>
      <w:proofErr w:type="spellStart"/>
      <w:r w:rsidRPr="000A58E5">
        <w:rPr>
          <w:rFonts w:asciiTheme="minorHAnsi" w:hAnsiTheme="minorHAnsi" w:cs="Arial"/>
          <w:sz w:val="18"/>
          <w:szCs w:val="18"/>
        </w:rPr>
        <w:t>D.Lgs.</w:t>
      </w:r>
      <w:proofErr w:type="spellEnd"/>
      <w:r w:rsidRPr="000A58E5">
        <w:rPr>
          <w:rFonts w:asciiTheme="minorHAnsi" w:hAnsiTheme="minorHAnsi" w:cs="Arial"/>
          <w:sz w:val="18"/>
          <w:szCs w:val="18"/>
        </w:rPr>
        <w:t xml:space="preserve"> n. 50/2016 (soccorso istruttorio) e qualsiasi altra comunicazione prevista dal medesimo decreto; 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  <w:tab w:val="left" w:pos="993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r w:rsidRPr="000A58E5">
        <w:rPr>
          <w:rFonts w:asciiTheme="minorHAnsi" w:hAnsiTheme="minorHAnsi" w:cs="Arial"/>
          <w:b/>
          <w:i/>
          <w:sz w:val="18"/>
          <w:szCs w:val="18"/>
        </w:rPr>
        <w:t>(</w:t>
      </w:r>
      <w:proofErr w:type="gramStart"/>
      <w:r w:rsidRPr="000A58E5">
        <w:rPr>
          <w:rFonts w:asciiTheme="minorHAnsi" w:hAnsiTheme="minorHAnsi" w:cs="Arial"/>
          <w:b/>
          <w:i/>
          <w:sz w:val="18"/>
          <w:szCs w:val="18"/>
        </w:rPr>
        <w:t>nel</w:t>
      </w:r>
      <w:proofErr w:type="gramEnd"/>
      <w:r w:rsidRPr="000A58E5">
        <w:rPr>
          <w:rFonts w:asciiTheme="minorHAnsi" w:hAnsiTheme="minorHAnsi" w:cs="Arial"/>
          <w:b/>
          <w:i/>
          <w:sz w:val="18"/>
          <w:szCs w:val="18"/>
        </w:rPr>
        <w:t xml:space="preserve"> </w:t>
      </w:r>
      <w:r w:rsidRPr="000A58E5">
        <w:rPr>
          <w:rFonts w:asciiTheme="minorHAnsi" w:hAnsiTheme="minorHAnsi" w:cs="Arial"/>
          <w:b/>
          <w:sz w:val="18"/>
          <w:szCs w:val="18"/>
        </w:rPr>
        <w:t>caso</w:t>
      </w:r>
      <w:r w:rsidRPr="000A58E5">
        <w:rPr>
          <w:rFonts w:asciiTheme="minorHAnsi" w:hAnsiTheme="minorHAnsi" w:cs="Arial"/>
          <w:b/>
          <w:i/>
          <w:sz w:val="18"/>
          <w:szCs w:val="18"/>
        </w:rPr>
        <w:t xml:space="preserve"> di associazione o consorzio o GEIE non ancora costituito) </w:t>
      </w:r>
    </w:p>
    <w:p w:rsidR="00C229B3" w:rsidRPr="000A58E5" w:rsidRDefault="00C229B3" w:rsidP="00C229B3">
      <w:pPr>
        <w:tabs>
          <w:tab w:val="left" w:pos="851"/>
          <w:tab w:val="left" w:pos="993"/>
        </w:tabs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r w:rsidRPr="000A58E5">
        <w:rPr>
          <w:rFonts w:asciiTheme="minorHAnsi" w:hAnsiTheme="minorHAnsi" w:cs="Arial"/>
          <w:sz w:val="18"/>
          <w:szCs w:val="18"/>
        </w:rPr>
        <w:tab/>
      </w:r>
      <w:proofErr w:type="gramStart"/>
      <w:r w:rsidRPr="000A58E5">
        <w:rPr>
          <w:rFonts w:asciiTheme="minorHAnsi" w:hAnsiTheme="minorHAnsi" w:cs="Arial"/>
          <w:sz w:val="18"/>
          <w:szCs w:val="18"/>
        </w:rPr>
        <w:t>assume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l’impegno, in caso di aggiudicazione, ad uniformarsi alla disciplina vigente in materia di lavori pubblici con riguardo alle associazioni temporanee o consorzi o GEIE;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  <w:tab w:val="left" w:pos="993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r w:rsidRPr="000A58E5">
        <w:rPr>
          <w:rFonts w:asciiTheme="minorHAnsi" w:hAnsiTheme="minorHAnsi" w:cs="Arial"/>
          <w:b/>
          <w:i/>
          <w:sz w:val="18"/>
          <w:szCs w:val="18"/>
        </w:rPr>
        <w:t>(</w:t>
      </w:r>
      <w:proofErr w:type="gramStart"/>
      <w:r w:rsidRPr="000A58E5">
        <w:rPr>
          <w:rFonts w:asciiTheme="minorHAnsi" w:hAnsiTheme="minorHAnsi" w:cs="Arial"/>
          <w:b/>
          <w:i/>
          <w:sz w:val="18"/>
          <w:szCs w:val="18"/>
        </w:rPr>
        <w:t>nel</w:t>
      </w:r>
      <w:proofErr w:type="gramEnd"/>
      <w:r w:rsidRPr="000A58E5">
        <w:rPr>
          <w:rFonts w:asciiTheme="minorHAnsi" w:hAnsiTheme="minorHAnsi" w:cs="Arial"/>
          <w:b/>
          <w:i/>
          <w:sz w:val="18"/>
          <w:szCs w:val="18"/>
        </w:rPr>
        <w:t xml:space="preserve"> caso di associazione o consorzio o GEIE non ancora costituito)</w:t>
      </w:r>
    </w:p>
    <w:p w:rsidR="00C229B3" w:rsidRPr="000A58E5" w:rsidRDefault="00C229B3" w:rsidP="00C229B3">
      <w:pPr>
        <w:tabs>
          <w:tab w:val="left" w:pos="851"/>
          <w:tab w:val="left" w:pos="993"/>
        </w:tabs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r w:rsidRPr="000A58E5">
        <w:rPr>
          <w:rFonts w:asciiTheme="minorHAnsi" w:hAnsiTheme="minorHAnsi" w:cs="Arial"/>
          <w:sz w:val="18"/>
          <w:szCs w:val="18"/>
        </w:rPr>
        <w:tab/>
      </w:r>
      <w:proofErr w:type="gramStart"/>
      <w:r w:rsidRPr="000A58E5">
        <w:rPr>
          <w:rFonts w:asciiTheme="minorHAnsi" w:hAnsiTheme="minorHAnsi" w:cs="Arial"/>
          <w:sz w:val="18"/>
          <w:szCs w:val="18"/>
        </w:rPr>
        <w:t>indica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la quota di partecipazione al raggruppamento, corrispondente alla percentuale di lavori o di servizi che verranno eseguiti da ciascun concorrente e quale categoria di lavori o tipologia di servizi verrà eseguita da ciascun concorrente;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  <w:tab w:val="left" w:pos="993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t>dichiara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non essersi avvalso di  piani individuali di emersione di cui alla Legge n. 383/2001;</w:t>
      </w:r>
    </w:p>
    <w:p w:rsidR="00C229B3" w:rsidRPr="000A58E5" w:rsidRDefault="00C229B3" w:rsidP="00C229B3">
      <w:pPr>
        <w:tabs>
          <w:tab w:val="left" w:pos="851"/>
          <w:tab w:val="left" w:pos="993"/>
        </w:tabs>
        <w:spacing w:line="220" w:lineRule="exact"/>
        <w:ind w:left="851" w:right="282" w:hanging="284"/>
        <w:jc w:val="both"/>
        <w:rPr>
          <w:rFonts w:asciiTheme="minorHAnsi" w:hAnsiTheme="minorHAnsi" w:cs="Arial"/>
          <w:b/>
          <w:i/>
          <w:sz w:val="18"/>
          <w:szCs w:val="18"/>
        </w:rPr>
      </w:pPr>
      <w:r w:rsidRPr="000A58E5">
        <w:rPr>
          <w:rFonts w:asciiTheme="minorHAnsi" w:hAnsiTheme="minorHAnsi" w:cs="Arial"/>
          <w:b/>
          <w:i/>
          <w:sz w:val="18"/>
          <w:szCs w:val="18"/>
        </w:rPr>
        <w:tab/>
      </w:r>
      <w:proofErr w:type="gramStart"/>
      <w:r w:rsidRPr="000A58E5">
        <w:rPr>
          <w:rFonts w:asciiTheme="minorHAnsi" w:hAnsiTheme="minorHAnsi" w:cs="Arial"/>
          <w:b/>
          <w:i/>
          <w:sz w:val="18"/>
          <w:szCs w:val="18"/>
        </w:rPr>
        <w:t>oppure</w:t>
      </w:r>
      <w:proofErr w:type="gramEnd"/>
    </w:p>
    <w:p w:rsidR="00C229B3" w:rsidRPr="000A58E5" w:rsidRDefault="00C229B3" w:rsidP="00C229B3">
      <w:pPr>
        <w:tabs>
          <w:tab w:val="left" w:pos="851"/>
          <w:tab w:val="left" w:pos="993"/>
        </w:tabs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r w:rsidRPr="000A58E5">
        <w:rPr>
          <w:rFonts w:asciiTheme="minorHAnsi" w:hAnsiTheme="minorHAnsi" w:cs="Arial"/>
          <w:sz w:val="18"/>
          <w:szCs w:val="18"/>
        </w:rPr>
        <w:tab/>
      </w:r>
      <w:proofErr w:type="gramStart"/>
      <w:r w:rsidRPr="000A58E5">
        <w:rPr>
          <w:rFonts w:asciiTheme="minorHAnsi" w:hAnsiTheme="minorHAnsi" w:cs="Arial"/>
          <w:sz w:val="18"/>
          <w:szCs w:val="18"/>
        </w:rPr>
        <w:t>dichiara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essersi avvalso di piani individuali di emersione di cui alla Legge n. 383/2001 ma che il periodo di emersione si è concluso;</w:t>
      </w:r>
    </w:p>
    <w:p w:rsidR="00C229B3" w:rsidRPr="000A58E5" w:rsidRDefault="00C229B3" w:rsidP="00C229B3">
      <w:pPr>
        <w:widowControl/>
        <w:numPr>
          <w:ilvl w:val="0"/>
          <w:numId w:val="5"/>
        </w:numPr>
        <w:tabs>
          <w:tab w:val="clear" w:pos="786"/>
          <w:tab w:val="left" w:pos="851"/>
        </w:tabs>
        <w:autoSpaceDE/>
        <w:autoSpaceDN/>
        <w:adjustRightInd/>
        <w:spacing w:line="220" w:lineRule="exact"/>
        <w:ind w:left="851" w:right="282" w:hanging="284"/>
        <w:jc w:val="both"/>
        <w:rPr>
          <w:rFonts w:asciiTheme="minorHAnsi" w:hAnsiTheme="minorHAnsi" w:cs="Arial"/>
          <w:sz w:val="18"/>
          <w:szCs w:val="18"/>
        </w:rPr>
      </w:pPr>
      <w:proofErr w:type="gramStart"/>
      <w:r w:rsidRPr="000A58E5">
        <w:rPr>
          <w:rFonts w:asciiTheme="minorHAnsi" w:hAnsiTheme="minorHAnsi" w:cs="Arial"/>
          <w:sz w:val="18"/>
          <w:szCs w:val="18"/>
        </w:rPr>
        <w:lastRenderedPageBreak/>
        <w:t>dichiara</w:t>
      </w:r>
      <w:proofErr w:type="gramEnd"/>
      <w:r w:rsidRPr="000A58E5">
        <w:rPr>
          <w:rFonts w:asciiTheme="minorHAnsi" w:hAnsiTheme="minorHAnsi" w:cs="Arial"/>
          <w:sz w:val="18"/>
          <w:szCs w:val="18"/>
        </w:rPr>
        <w:t xml:space="preserve"> di essere informato, ai sensi e per gli effetti di cui all’articolo 10 del </w:t>
      </w:r>
      <w:proofErr w:type="spellStart"/>
      <w:r w:rsidRPr="000A58E5">
        <w:rPr>
          <w:rFonts w:asciiTheme="minorHAnsi" w:hAnsiTheme="minorHAnsi" w:cs="Arial"/>
          <w:sz w:val="18"/>
          <w:szCs w:val="18"/>
        </w:rPr>
        <w:t>D.Lgs.</w:t>
      </w:r>
      <w:proofErr w:type="spellEnd"/>
      <w:r w:rsidRPr="000A58E5">
        <w:rPr>
          <w:rFonts w:asciiTheme="minorHAnsi" w:hAnsiTheme="minorHAnsi" w:cs="Arial"/>
          <w:sz w:val="18"/>
          <w:szCs w:val="18"/>
        </w:rPr>
        <w:t xml:space="preserve"> 30 giugno 2003, n. 196, che i dati personali raccolti nell’ambito della procedura (incluso il DGUE) saranno trattati, anche con strumenti informatici, esclusivamente nell’ambito del procedimento per il quale la pr</w:t>
      </w:r>
      <w:r>
        <w:rPr>
          <w:rFonts w:asciiTheme="minorHAnsi" w:hAnsiTheme="minorHAnsi" w:cs="Arial"/>
          <w:sz w:val="18"/>
          <w:szCs w:val="18"/>
        </w:rPr>
        <w:t>esente dichiarazione viene resa.</w:t>
      </w:r>
    </w:p>
    <w:p w:rsidR="00CD254F" w:rsidRDefault="00CD254F" w:rsidP="00C229B3">
      <w:pPr>
        <w:pStyle w:val="Corpotesto"/>
        <w:kinsoku w:val="0"/>
        <w:overflowPunct w:val="0"/>
        <w:spacing w:line="240" w:lineRule="exact"/>
        <w:ind w:right="-1" w:firstLine="9"/>
        <w:jc w:val="both"/>
      </w:pPr>
    </w:p>
    <w:p w:rsidR="00C229B3" w:rsidRDefault="00C229B3" w:rsidP="00B94729">
      <w:pPr>
        <w:pStyle w:val="Corpotesto"/>
        <w:kinsoku w:val="0"/>
        <w:overflowPunct w:val="0"/>
        <w:spacing w:line="240" w:lineRule="exact"/>
        <w:ind w:left="567" w:right="282" w:firstLine="9"/>
        <w:jc w:val="both"/>
      </w:pPr>
    </w:p>
    <w:p w:rsidR="00B94729" w:rsidRPr="001A65AA" w:rsidRDefault="00B94729" w:rsidP="00B94729">
      <w:pPr>
        <w:pStyle w:val="Titolo3"/>
        <w:kinsoku w:val="0"/>
        <w:overflowPunct w:val="0"/>
        <w:spacing w:line="240" w:lineRule="exact"/>
        <w:ind w:left="567" w:right="282" w:firstLine="9"/>
        <w:jc w:val="center"/>
        <w:rPr>
          <w:rFonts w:asciiTheme="minorHAnsi" w:hAnsiTheme="minorHAnsi"/>
          <w:b w:val="0"/>
          <w:bCs w:val="0"/>
          <w:color w:val="000000"/>
          <w:sz w:val="20"/>
          <w:szCs w:val="20"/>
        </w:rPr>
      </w:pP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LA</w:t>
      </w:r>
      <w:r w:rsidRPr="001A65AA">
        <w:rPr>
          <w:rFonts w:asciiTheme="minorHAnsi" w:hAnsiTheme="minorHAnsi"/>
          <w:color w:val="1A1A1A"/>
          <w:spacing w:val="5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DICHIARAZIONE</w:t>
      </w:r>
      <w:r w:rsidRPr="001A65AA">
        <w:rPr>
          <w:rFonts w:asciiTheme="minorHAnsi" w:hAnsiTheme="minorHAnsi"/>
          <w:color w:val="1A1A1A"/>
          <w:spacing w:val="7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VA</w:t>
      </w:r>
      <w:r w:rsidRPr="001A65AA">
        <w:rPr>
          <w:rFonts w:asciiTheme="minorHAnsi" w:hAnsiTheme="minorHAnsi"/>
          <w:color w:val="1A1A1A"/>
          <w:spacing w:val="13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FIRMATA</w:t>
      </w:r>
      <w:r w:rsidRPr="001A65AA">
        <w:rPr>
          <w:rFonts w:asciiTheme="minorHAnsi" w:hAnsiTheme="minorHAnsi"/>
          <w:color w:val="1A1A1A"/>
          <w:spacing w:val="8"/>
          <w:w w:val="105"/>
          <w:sz w:val="20"/>
          <w:szCs w:val="20"/>
        </w:rPr>
        <w:t xml:space="preserve"> </w:t>
      </w:r>
      <w:r w:rsidRPr="001A65AA">
        <w:rPr>
          <w:rFonts w:asciiTheme="minorHAnsi" w:hAnsiTheme="minorHAnsi"/>
          <w:color w:val="1A1A1A"/>
          <w:w w:val="105"/>
          <w:sz w:val="20"/>
          <w:szCs w:val="20"/>
        </w:rPr>
        <w:t>DIGITALMENTE</w:t>
      </w:r>
    </w:p>
    <w:p w:rsidR="00B94729" w:rsidRDefault="00B94729" w:rsidP="00B94729">
      <w:pPr>
        <w:kinsoku w:val="0"/>
        <w:overflowPunct w:val="0"/>
        <w:spacing w:line="240" w:lineRule="exact"/>
        <w:ind w:left="567" w:right="282" w:firstLine="9"/>
        <w:jc w:val="center"/>
        <w:rPr>
          <w:rFonts w:asciiTheme="minorHAnsi" w:hAnsiTheme="minorHAnsi"/>
          <w:sz w:val="20"/>
          <w:szCs w:val="20"/>
        </w:rPr>
      </w:pPr>
    </w:p>
    <w:p w:rsidR="00B94729" w:rsidRPr="001A65AA" w:rsidRDefault="00B94729" w:rsidP="00B94729">
      <w:pPr>
        <w:kinsoku w:val="0"/>
        <w:overflowPunct w:val="0"/>
        <w:spacing w:line="240" w:lineRule="exact"/>
        <w:ind w:left="567" w:right="282" w:firstLine="9"/>
        <w:jc w:val="both"/>
        <w:rPr>
          <w:rFonts w:asciiTheme="minorHAnsi" w:hAnsiTheme="minorHAnsi"/>
          <w:sz w:val="20"/>
          <w:szCs w:val="20"/>
        </w:rPr>
      </w:pPr>
    </w:p>
    <w:p w:rsidR="00B94729" w:rsidRPr="00867265" w:rsidRDefault="00B94729" w:rsidP="00B94729">
      <w:pPr>
        <w:kinsoku w:val="0"/>
        <w:overflowPunct w:val="0"/>
        <w:spacing w:line="200" w:lineRule="exact"/>
        <w:ind w:left="567" w:right="282" w:firstLine="9"/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Ai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sensi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del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D</w:t>
      </w:r>
      <w:r w:rsidRPr="00867265"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383838"/>
          <w:spacing w:val="-11"/>
          <w:w w:val="110"/>
          <w:sz w:val="16"/>
          <w:szCs w:val="16"/>
        </w:rPr>
        <w:t>Lgs</w:t>
      </w:r>
      <w:r w:rsidRPr="00867265">
        <w:rPr>
          <w:rFonts w:asciiTheme="minorHAnsi" w:hAnsiTheme="minorHAnsi" w:cs="Arial"/>
          <w:color w:val="383838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spacing w:val="-5"/>
          <w:w w:val="110"/>
          <w:sz w:val="16"/>
          <w:szCs w:val="16"/>
        </w:rPr>
        <w:t>n</w:t>
      </w:r>
      <w:r w:rsidRPr="00867265">
        <w:rPr>
          <w:rFonts w:asciiTheme="minorHAnsi" w:hAnsiTheme="minorHAnsi" w:cs="Arial"/>
          <w:color w:val="464646"/>
          <w:spacing w:val="3"/>
          <w:w w:val="110"/>
          <w:sz w:val="16"/>
          <w:szCs w:val="16"/>
        </w:rPr>
        <w:t>.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196/2003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(Codice</w:t>
      </w:r>
      <w:r w:rsidRPr="00867265">
        <w:rPr>
          <w:rFonts w:asciiTheme="minorHAnsi" w:hAnsiTheme="minorHAnsi" w:cs="Arial"/>
          <w:color w:val="1A1A1A"/>
          <w:spacing w:val="1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P</w:t>
      </w:r>
      <w:r w:rsidRPr="00867265">
        <w:rPr>
          <w:rFonts w:asciiTheme="minorHAnsi" w:hAnsiTheme="minorHAnsi" w:cs="Arial"/>
          <w:color w:val="1A1A1A"/>
          <w:spacing w:val="-2"/>
          <w:w w:val="110"/>
          <w:sz w:val="16"/>
          <w:szCs w:val="16"/>
        </w:rPr>
        <w:t>r</w:t>
      </w:r>
      <w:r w:rsidRPr="00867265">
        <w:rPr>
          <w:rFonts w:asciiTheme="minorHAnsi" w:hAnsiTheme="minorHAnsi" w:cs="Arial"/>
          <w:color w:val="383838"/>
          <w:spacing w:val="-14"/>
          <w:w w:val="110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vacy)</w:t>
      </w:r>
      <w:r w:rsidRPr="00867265">
        <w:rPr>
          <w:rFonts w:asciiTheme="minorHAnsi" w:hAnsiTheme="minorHAnsi" w:cs="Arial"/>
          <w:color w:val="1A1A1A"/>
          <w:spacing w:val="6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si</w:t>
      </w:r>
      <w:r w:rsidRPr="00867265">
        <w:rPr>
          <w:rFonts w:asciiTheme="minorHAnsi" w:hAnsiTheme="minorHAnsi" w:cs="Arial"/>
          <w:color w:val="1A1A1A"/>
          <w:spacing w:val="-4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informa</w:t>
      </w:r>
      <w:r w:rsidRPr="00867265">
        <w:rPr>
          <w:rFonts w:asciiTheme="minorHAnsi" w:hAnsiTheme="minorHAnsi" w:cs="Arial"/>
          <w:color w:val="1A1A1A"/>
          <w:spacing w:val="-1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ch</w:t>
      </w:r>
      <w:r w:rsidRPr="00867265">
        <w:rPr>
          <w:rFonts w:asciiTheme="minorHAnsi" w:hAnsiTheme="minorHAnsi" w:cs="Arial"/>
          <w:color w:val="1A1A1A"/>
          <w:spacing w:val="2"/>
          <w:w w:val="110"/>
          <w:sz w:val="16"/>
          <w:szCs w:val="16"/>
        </w:rPr>
        <w:t>e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:</w:t>
      </w:r>
    </w:p>
    <w:p w:rsidR="00B94729" w:rsidRPr="00867265" w:rsidRDefault="00B94729" w:rsidP="00B94729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851" w:right="282" w:hanging="275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proofErr w:type="gramEnd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 xml:space="preserve"> finalità</w:t>
      </w:r>
      <w:r w:rsidRPr="00867265">
        <w:rPr>
          <w:rFonts w:asciiTheme="minorHAnsi" w:hAnsiTheme="minorHAnsi" w:cs="Arial"/>
          <w:color w:val="1A1A1A"/>
          <w:spacing w:val="2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e</w:t>
      </w:r>
      <w:r w:rsidRPr="00867265">
        <w:rPr>
          <w:rFonts w:asciiTheme="minorHAnsi" w:hAnsiTheme="minorHAnsi" w:cs="Arial"/>
          <w:color w:val="1A1A1A"/>
          <w:spacing w:val="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le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modalità</w:t>
      </w:r>
      <w:r w:rsidRPr="00867265">
        <w:rPr>
          <w:rFonts w:asciiTheme="minorHAnsi" w:hAnsiTheme="minorHAnsi" w:cs="Arial"/>
          <w:color w:val="1A1A1A"/>
          <w:spacing w:val="14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trattamento</w:t>
      </w:r>
      <w:r w:rsidRPr="00867265">
        <w:rPr>
          <w:rFonts w:asciiTheme="minorHAnsi" w:hAnsiTheme="minorHAnsi" w:cs="Arial"/>
          <w:color w:val="1A1A1A"/>
          <w:spacing w:val="2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cui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ono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destinati</w:t>
      </w:r>
      <w:r w:rsidRPr="00867265">
        <w:rPr>
          <w:rFonts w:asciiTheme="minorHAnsi" w:hAnsiTheme="minorHAnsi" w:cs="Arial"/>
          <w:color w:val="1A1A1A"/>
          <w:spacing w:val="2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spacing w:val="-1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raccolti</w:t>
      </w:r>
      <w:r w:rsidRPr="00867265">
        <w:rPr>
          <w:rFonts w:asciiTheme="minorHAnsi" w:hAnsiTheme="minorHAnsi" w:cs="Arial"/>
          <w:color w:val="1A1A1A"/>
          <w:spacing w:val="15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ineriscono</w:t>
      </w:r>
      <w:r w:rsidRPr="00867265">
        <w:rPr>
          <w:rFonts w:asciiTheme="minorHAnsi" w:hAnsiTheme="minorHAnsi" w:cs="Arial"/>
          <w:color w:val="1A1A1A"/>
          <w:spacing w:val="2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</w:t>
      </w:r>
      <w:r w:rsidRPr="00867265">
        <w:rPr>
          <w:rFonts w:asciiTheme="minorHAnsi" w:hAnsiTheme="minorHAnsi" w:cs="Arial"/>
          <w:color w:val="1A1A1A"/>
          <w:spacing w:val="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procedimento</w:t>
      </w:r>
      <w:r w:rsidRPr="00867265">
        <w:rPr>
          <w:rFonts w:asciiTheme="minorHAnsi" w:hAnsiTheme="minorHAnsi" w:cs="Arial"/>
          <w:color w:val="1A1A1A"/>
          <w:spacing w:val="20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383838"/>
          <w:spacing w:val="-9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oggetto;</w:t>
      </w:r>
    </w:p>
    <w:p w:rsidR="00B94729" w:rsidRPr="00867265" w:rsidRDefault="00B94729" w:rsidP="00B94729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851" w:right="282" w:hanging="275"/>
        <w:jc w:val="both"/>
        <w:rPr>
          <w:rFonts w:asciiTheme="minorHAnsi" w:hAnsiTheme="minorHAnsi" w:cs="Arial"/>
          <w:color w:val="00000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il</w:t>
      </w:r>
      <w:proofErr w:type="gramEnd"/>
      <w:r w:rsidRPr="00867265">
        <w:rPr>
          <w:rFonts w:asciiTheme="minorHAnsi" w:hAnsiTheme="minorHAnsi" w:cs="Arial"/>
          <w:color w:val="1A1A1A"/>
          <w:spacing w:val="-8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conferimento</w:t>
      </w:r>
      <w:r w:rsidRPr="00867265">
        <w:rPr>
          <w:rFonts w:asciiTheme="minorHAnsi" w:hAnsiTheme="minorHAnsi" w:cs="Arial"/>
          <w:color w:val="1A1A1A"/>
          <w:spacing w:val="1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dei</w:t>
      </w:r>
      <w:r w:rsidRPr="00867265">
        <w:rPr>
          <w:rFonts w:asciiTheme="minorHAnsi" w:hAnsiTheme="minorHAnsi" w:cs="Arial"/>
          <w:color w:val="1A1A1A"/>
          <w:spacing w:val="-2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dati</w:t>
      </w:r>
      <w:r w:rsidRPr="00867265">
        <w:rPr>
          <w:rFonts w:asciiTheme="minorHAnsi" w:hAnsiTheme="minorHAnsi" w:cs="Arial"/>
          <w:color w:val="1A1A1A"/>
          <w:spacing w:val="-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spacing w:val="2"/>
          <w:w w:val="105"/>
          <w:sz w:val="16"/>
          <w:szCs w:val="16"/>
        </w:rPr>
        <w:t>o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</w:t>
      </w:r>
      <w:r w:rsidRPr="00867265">
        <w:rPr>
          <w:rFonts w:asciiTheme="minorHAnsi" w:hAnsiTheme="minorHAnsi" w:cs="Arial"/>
          <w:color w:val="383838"/>
          <w:spacing w:val="-12"/>
          <w:w w:val="105"/>
          <w:sz w:val="16"/>
          <w:szCs w:val="16"/>
        </w:rPr>
        <w:t>i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tuisce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presupposto</w:t>
      </w:r>
      <w:r w:rsidRPr="00867265">
        <w:rPr>
          <w:rFonts w:asciiTheme="minorHAnsi" w:hAnsiTheme="minorHAnsi" w:cs="Arial"/>
          <w:color w:val="1A1A1A"/>
          <w:spacing w:val="1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nece</w:t>
      </w:r>
      <w:r w:rsidRPr="00867265">
        <w:rPr>
          <w:rFonts w:asciiTheme="minorHAnsi" w:hAnsiTheme="minorHAnsi" w:cs="Arial"/>
          <w:color w:val="383838"/>
          <w:spacing w:val="10"/>
          <w:w w:val="105"/>
          <w:sz w:val="16"/>
          <w:szCs w:val="16"/>
        </w:rPr>
        <w:t>s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sario</w:t>
      </w:r>
      <w:r w:rsidRPr="00867265">
        <w:rPr>
          <w:rFonts w:asciiTheme="minorHAnsi" w:hAnsiTheme="minorHAnsi" w:cs="Arial"/>
          <w:color w:val="1A1A1A"/>
          <w:spacing w:val="3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per</w:t>
      </w:r>
      <w:r w:rsidRPr="00867265">
        <w:rPr>
          <w:rFonts w:asciiTheme="minorHAnsi" w:hAnsiTheme="minorHAnsi" w:cs="Arial"/>
          <w:color w:val="1A1A1A"/>
          <w:spacing w:val="-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la</w:t>
      </w:r>
      <w:r w:rsidRPr="00867265">
        <w:rPr>
          <w:rFonts w:asciiTheme="minorHAnsi" w:hAnsiTheme="minorHAnsi" w:cs="Arial"/>
          <w:color w:val="1A1A1A"/>
          <w:spacing w:val="1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parte</w:t>
      </w:r>
      <w:r w:rsidRPr="00867265">
        <w:rPr>
          <w:rFonts w:asciiTheme="minorHAnsi" w:hAnsiTheme="minorHAnsi" w:cs="Arial"/>
          <w:color w:val="383838"/>
          <w:spacing w:val="5"/>
          <w:w w:val="105"/>
          <w:sz w:val="16"/>
          <w:szCs w:val="16"/>
        </w:rPr>
        <w:t>c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ipazione</w:t>
      </w:r>
      <w:r w:rsidRPr="00867265">
        <w:rPr>
          <w:rFonts w:asciiTheme="minorHAnsi" w:hAnsiTheme="minorHAnsi" w:cs="Arial"/>
          <w:color w:val="1A1A1A"/>
          <w:spacing w:val="7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alla</w:t>
      </w:r>
      <w:r w:rsidRPr="00867265">
        <w:rPr>
          <w:rFonts w:asciiTheme="minorHAnsi" w:hAnsiTheme="minorHAnsi" w:cs="Arial"/>
          <w:color w:val="1A1A1A"/>
          <w:spacing w:val="6"/>
          <w:w w:val="105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w w:val="105"/>
          <w:sz w:val="16"/>
          <w:szCs w:val="16"/>
        </w:rPr>
        <w:t>gara;</w:t>
      </w:r>
    </w:p>
    <w:p w:rsidR="00B94729" w:rsidRPr="00867265" w:rsidRDefault="00B94729" w:rsidP="00B94729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851" w:right="282" w:hanging="275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12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spacing w:val="-3"/>
          <w:w w:val="110"/>
          <w:sz w:val="16"/>
          <w:szCs w:val="16"/>
        </w:rPr>
        <w:t>'</w:t>
      </w:r>
      <w:r w:rsidRPr="00867265">
        <w:rPr>
          <w:rFonts w:asciiTheme="minorHAnsi" w:hAnsiTheme="minorHAnsi" w:cs="Arial"/>
          <w:color w:val="1A1A1A"/>
          <w:w w:val="110"/>
          <w:sz w:val="16"/>
          <w:szCs w:val="16"/>
        </w:rPr>
        <w:t>eventua</w:t>
      </w:r>
      <w:r w:rsidRPr="00867265">
        <w:rPr>
          <w:rFonts w:asciiTheme="minorHAnsi" w:hAnsiTheme="minorHAnsi" w:cs="Arial"/>
          <w:color w:val="1A1A1A"/>
          <w:spacing w:val="7"/>
          <w:w w:val="110"/>
          <w:sz w:val="16"/>
          <w:szCs w:val="16"/>
        </w:rPr>
        <w:t>l</w:t>
      </w:r>
      <w:r w:rsidRPr="00867265">
        <w:rPr>
          <w:rFonts w:asciiTheme="minorHAnsi" w:hAnsiTheme="minorHAnsi" w:cs="Arial"/>
          <w:color w:val="383838"/>
          <w:w w:val="110"/>
          <w:sz w:val="16"/>
          <w:szCs w:val="16"/>
        </w:rPr>
        <w:t>e</w:t>
      </w:r>
      <w:proofErr w:type="gramEnd"/>
      <w:r w:rsidRPr="00867265">
        <w:rPr>
          <w:rFonts w:asciiTheme="minorHAnsi" w:hAnsiTheme="minorHAnsi" w:cs="Arial"/>
          <w:color w:val="383838"/>
          <w:spacing w:val="-10"/>
          <w:w w:val="110"/>
          <w:sz w:val="16"/>
          <w:szCs w:val="16"/>
        </w:rPr>
        <w:t xml:space="preserve"> 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rifiuto a rispondere comporta esclusione dal procedimento in oggetto;</w:t>
      </w:r>
    </w:p>
    <w:p w:rsidR="00B94729" w:rsidRPr="00867265" w:rsidRDefault="00B94729" w:rsidP="00B94729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851" w:right="282" w:hanging="275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soggetti o le categorie di soggetti ai quali i dati possono essere comunicati sono: il personale interno dell'Amministrazione implicato nel procedimento , i concorrenti che partecipano alla seduta pubblica di gara, ogni altro soggetto che abbia interesse ai sensi del Decreto Legislativo n. 267/2000 e della Legge n. 241/90, i soggetti destinatari delle comunicazioni previste dalla legge in materia di lavori pubblici, gli organi dell'autorità giudiziaria;</w:t>
      </w:r>
    </w:p>
    <w:p w:rsidR="00B94729" w:rsidRPr="00867265" w:rsidRDefault="00B94729" w:rsidP="00B94729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851" w:right="282" w:hanging="275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proofErr w:type="gram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i</w:t>
      </w:r>
      <w:proofErr w:type="gram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diritti spettanti all'interessato sono quelli di cui all'art. 7 del D. </w:t>
      </w:r>
      <w:proofErr w:type="spellStart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Lgs</w:t>
      </w:r>
      <w:proofErr w:type="spellEnd"/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 196/2003;</w:t>
      </w:r>
    </w:p>
    <w:p w:rsidR="00B94729" w:rsidRPr="00867265" w:rsidRDefault="00B94729" w:rsidP="00B94729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851" w:right="282" w:hanging="275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Responsabile del trattamento dei dati personali è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il Sig. Elio Bardelli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email</w:t>
      </w:r>
      <w:r w:rsidRPr="003B644D">
        <w:rPr>
          <w:rFonts w:asciiTheme="minorHAnsi" w:hAnsiTheme="minorHAnsi" w:cs="Helvetica"/>
          <w:sz w:val="18"/>
          <w:szCs w:val="18"/>
        </w:rPr>
        <w:t xml:space="preserve">: </w:t>
      </w:r>
      <w:hyperlink r:id="rId7" w:history="1">
        <w:proofErr w:type="gramStart"/>
        <w:r w:rsidRPr="00D94940">
          <w:rPr>
            <w:rStyle w:val="Collegamentoipertestuale"/>
            <w:rFonts w:asciiTheme="minorHAnsi" w:hAnsiTheme="minorHAnsi" w:cs="Helvetica"/>
            <w:sz w:val="18"/>
            <w:szCs w:val="18"/>
          </w:rPr>
          <w:t>legal@pec.eliobardelli.it</w:t>
        </w:r>
      </w:hyperlink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;</w:t>
      </w:r>
      <w:proofErr w:type="gramEnd"/>
    </w:p>
    <w:p w:rsidR="00B94729" w:rsidRPr="00867265" w:rsidRDefault="00B94729" w:rsidP="00B94729">
      <w:pPr>
        <w:numPr>
          <w:ilvl w:val="0"/>
          <w:numId w:val="2"/>
        </w:numPr>
        <w:tabs>
          <w:tab w:val="left" w:pos="284"/>
        </w:tabs>
        <w:kinsoku w:val="0"/>
        <w:overflowPunct w:val="0"/>
        <w:spacing w:line="200" w:lineRule="exact"/>
        <w:ind w:left="851" w:right="282" w:hanging="275"/>
        <w:jc w:val="both"/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</w:pP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Soggetto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attivo nella raccolta 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dei dati </w:t>
      </w:r>
      <w:r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è il Comune di</w:t>
      </w:r>
      <w:r w:rsidRPr="00C85C66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 xml:space="preserve"> Veronella</w:t>
      </w:r>
      <w:r w:rsidRPr="00867265">
        <w:rPr>
          <w:rFonts w:asciiTheme="minorHAnsi" w:hAnsiTheme="minorHAnsi" w:cs="Arial"/>
          <w:color w:val="1A1A1A"/>
          <w:spacing w:val="-6"/>
          <w:w w:val="110"/>
          <w:sz w:val="16"/>
          <w:szCs w:val="16"/>
        </w:rPr>
        <w:t>.</w:t>
      </w:r>
    </w:p>
    <w:p w:rsidR="00C229B3" w:rsidRDefault="00C229B3" w:rsidP="00B94729">
      <w:pPr>
        <w:pStyle w:val="Corpotesto"/>
        <w:kinsoku w:val="0"/>
        <w:overflowPunct w:val="0"/>
        <w:spacing w:line="240" w:lineRule="exact"/>
        <w:ind w:left="567" w:right="282" w:firstLine="9"/>
        <w:jc w:val="both"/>
      </w:pPr>
    </w:p>
    <w:sectPr w:rsidR="00C229B3" w:rsidSect="000B6A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AA" w:rsidRDefault="001A65AA" w:rsidP="001A65AA">
      <w:r>
        <w:separator/>
      </w:r>
    </w:p>
  </w:endnote>
  <w:endnote w:type="continuationSeparator" w:id="0">
    <w:p w:rsidR="001A65AA" w:rsidRDefault="001A65AA" w:rsidP="001A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Obliqu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858" w:rsidRDefault="00D2785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858" w:rsidRDefault="00D2785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858" w:rsidRDefault="00D2785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AA" w:rsidRDefault="001A65AA" w:rsidP="001A65AA">
      <w:r>
        <w:separator/>
      </w:r>
    </w:p>
  </w:footnote>
  <w:footnote w:type="continuationSeparator" w:id="0">
    <w:p w:rsidR="001A65AA" w:rsidRDefault="001A65AA" w:rsidP="001A6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858" w:rsidRDefault="00D2785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6A00" w:rsidRDefault="000B6A00"/>
  <w:tbl>
    <w:tblPr>
      <w:tblStyle w:val="Grigliatabella"/>
      <w:tblW w:w="9996" w:type="dxa"/>
      <w:tblInd w:w="-2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7302"/>
    </w:tblGrid>
    <w:tr w:rsidR="000B6A00" w:rsidTr="00B979F2">
      <w:trPr>
        <w:trHeight w:val="1843"/>
      </w:trPr>
      <w:tc>
        <w:tcPr>
          <w:tcW w:w="2694" w:type="dxa"/>
        </w:tcPr>
        <w:p w:rsidR="000B6A00" w:rsidRDefault="000B6A00" w:rsidP="001A65AA">
          <w:pPr>
            <w:kinsoku w:val="0"/>
            <w:overflowPunct w:val="0"/>
            <w:spacing w:before="80" w:line="212" w:lineRule="auto"/>
            <w:ind w:right="273"/>
            <w:jc w:val="center"/>
            <w:rPr>
              <w:sz w:val="20"/>
              <w:szCs w:val="20"/>
            </w:rPr>
          </w:pPr>
          <w:r w:rsidRPr="00C51025">
            <w:rPr>
              <w:rFonts w:ascii="Calibri" w:hAnsi="Calibri" w:cs="Arial"/>
              <w:noProof/>
              <w:sz w:val="22"/>
              <w:szCs w:val="22"/>
            </w:rPr>
            <w:drawing>
              <wp:inline distT="0" distB="0" distL="0" distR="0" wp14:anchorId="0946036F" wp14:editId="5DFE7AD0">
                <wp:extent cx="546100" cy="735965"/>
                <wp:effectExtent l="0" t="0" r="6350" b="698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10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0522" w:rsidRPr="000B0522" w:rsidRDefault="000B0522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12"/>
              <w:szCs w:val="12"/>
            </w:rPr>
          </w:pPr>
        </w:p>
        <w:p w:rsidR="000B6A00" w:rsidRPr="00D0315B" w:rsidRDefault="000B6A00" w:rsidP="001A65AA">
          <w:pPr>
            <w:pStyle w:val="Titolo4"/>
            <w:spacing w:before="0" w:after="0"/>
            <w:ind w:left="-212" w:right="273"/>
            <w:jc w:val="center"/>
            <w:outlineLvl w:val="3"/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</w:pPr>
          <w:r w:rsidRPr="00D0315B">
            <w:rPr>
              <w:rFonts w:ascii="Edwardian Script ITC" w:hAnsi="Edwardian Script ITC" w:cs="Lucida Sans Unicode"/>
              <w:color w:val="333399"/>
              <w:spacing w:val="40"/>
              <w:sz w:val="22"/>
              <w:szCs w:val="22"/>
            </w:rPr>
            <w:t>Comune di Veronella</w:t>
          </w:r>
        </w:p>
        <w:p w:rsidR="000B6A00" w:rsidRDefault="000B6A00" w:rsidP="001A65AA">
          <w:pPr>
            <w:pStyle w:val="Intestazione"/>
            <w:tabs>
              <w:tab w:val="left" w:pos="709"/>
            </w:tabs>
            <w:ind w:right="273"/>
            <w:jc w:val="center"/>
            <w:rPr>
              <w:sz w:val="20"/>
              <w:szCs w:val="20"/>
            </w:rPr>
          </w:pPr>
          <w:r w:rsidRPr="00D0315B">
            <w:rPr>
              <w:rFonts w:ascii="Edwardian Script ITC" w:hAnsi="Edwardian Script ITC" w:cs="Lucida Sans Unicode"/>
              <w:i/>
              <w:iCs/>
              <w:color w:val="333399"/>
              <w:spacing w:val="20"/>
              <w:sz w:val="20"/>
              <w:szCs w:val="20"/>
            </w:rPr>
            <w:t>Provincia di Verona</w:t>
          </w:r>
        </w:p>
      </w:tc>
      <w:tc>
        <w:tcPr>
          <w:tcW w:w="7302" w:type="dxa"/>
        </w:tcPr>
        <w:p w:rsidR="000B6A00" w:rsidRDefault="000B6A00" w:rsidP="00CE69DD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  <w:r>
            <w:rPr>
              <w:rFonts w:ascii="Calibri" w:hAnsi="Calibri" w:cs="Helvetica-Bold"/>
              <w:bCs/>
              <w:sz w:val="16"/>
              <w:szCs w:val="16"/>
            </w:rPr>
            <w:t xml:space="preserve">Domanda </w:t>
          </w:r>
        </w:p>
        <w:p w:rsidR="000B6A00" w:rsidRPr="003A2BCD" w:rsidRDefault="000B6A00" w:rsidP="000B6A00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Cs/>
              <w:sz w:val="16"/>
              <w:szCs w:val="16"/>
            </w:rPr>
          </w:pPr>
        </w:p>
        <w:p w:rsidR="00D4672F" w:rsidRDefault="000B6A00" w:rsidP="000B6A00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22"/>
              <w:szCs w:val="22"/>
            </w:rPr>
          </w:pPr>
          <w:r w:rsidRPr="003B2B24">
            <w:rPr>
              <w:rFonts w:ascii="Calibri" w:hAnsi="Calibri" w:cs="Helvetica-Bold"/>
              <w:b/>
              <w:bCs/>
              <w:sz w:val="22"/>
              <w:szCs w:val="22"/>
            </w:rPr>
            <w:t xml:space="preserve">PROCEDURA NEGOZIATA TELEMATICA </w:t>
          </w:r>
        </w:p>
        <w:p w:rsidR="000B6A00" w:rsidRDefault="000B6A00" w:rsidP="000B6A00">
          <w:pPr>
            <w:tabs>
              <w:tab w:val="left" w:pos="1134"/>
              <w:tab w:val="left" w:pos="11907"/>
            </w:tabs>
            <w:spacing w:line="220" w:lineRule="exact"/>
            <w:ind w:left="284"/>
            <w:jc w:val="center"/>
            <w:rPr>
              <w:rFonts w:ascii="Calibri" w:hAnsi="Calibri" w:cs="Helvetica-Bold"/>
              <w:b/>
              <w:bCs/>
              <w:sz w:val="22"/>
              <w:szCs w:val="22"/>
            </w:rPr>
          </w:pPr>
          <w:r w:rsidRPr="003B2B24">
            <w:rPr>
              <w:rFonts w:ascii="Calibri" w:hAnsi="Calibri" w:cs="Helvetica-Bold"/>
              <w:b/>
              <w:bCs/>
              <w:sz w:val="22"/>
              <w:szCs w:val="22"/>
            </w:rPr>
            <w:t>AI SENSI DELL’ART. 36 COMMA 2 LETTERA B) DEL D. LGS. N. 50/2016 PER L’AFFIDAMENTO DI LAVORI DI:</w:t>
          </w:r>
        </w:p>
        <w:p w:rsidR="00D27858" w:rsidRDefault="00D27858" w:rsidP="00D27858">
          <w:pPr>
            <w:tabs>
              <w:tab w:val="left" w:pos="1134"/>
              <w:tab w:val="left" w:pos="11907"/>
            </w:tabs>
            <w:ind w:left="284"/>
            <w:jc w:val="center"/>
            <w:rPr>
              <w:rFonts w:ascii="Calibri" w:hAnsi="Calibri" w:cs="Helvetica-Bold"/>
              <w:b/>
              <w:bCs/>
              <w:sz w:val="10"/>
              <w:szCs w:val="10"/>
            </w:rPr>
          </w:pPr>
        </w:p>
        <w:p w:rsidR="00D27858" w:rsidRDefault="00D27858" w:rsidP="00B979F2">
          <w:pPr>
            <w:tabs>
              <w:tab w:val="left" w:pos="1134"/>
              <w:tab w:val="left" w:pos="11907"/>
            </w:tabs>
            <w:spacing w:line="220" w:lineRule="exact"/>
            <w:ind w:left="323"/>
            <w:jc w:val="center"/>
            <w:rPr>
              <w:rFonts w:ascii="Calibri" w:hAnsi="Calibri" w:cs="Helvetica-Bold"/>
              <w:b/>
              <w:bCs/>
              <w:sz w:val="12"/>
              <w:szCs w:val="12"/>
            </w:rPr>
          </w:pPr>
          <w:r>
            <w:rPr>
              <w:rFonts w:ascii="Calibri" w:hAnsi="Calibri" w:cs="Helvetica-Bold"/>
              <w:b/>
              <w:bCs/>
              <w:sz w:val="28"/>
              <w:szCs w:val="28"/>
            </w:rPr>
            <w:t>Asfaltatura di via</w:t>
          </w:r>
          <w:r w:rsidR="00B979F2">
            <w:rPr>
              <w:rFonts w:ascii="Calibri" w:hAnsi="Calibri" w:cs="Helvetica-Bold"/>
              <w:b/>
              <w:bCs/>
              <w:sz w:val="28"/>
              <w:szCs w:val="28"/>
            </w:rPr>
            <w:t xml:space="preserve"> </w:t>
          </w:r>
          <w:r>
            <w:rPr>
              <w:rFonts w:ascii="Calibri" w:hAnsi="Calibri" w:cs="Helvetica-Bold"/>
              <w:b/>
              <w:bCs/>
              <w:sz w:val="28"/>
              <w:szCs w:val="28"/>
            </w:rPr>
            <w:t xml:space="preserve">Dossi, via Fiume e via </w:t>
          </w:r>
          <w:proofErr w:type="spellStart"/>
          <w:r>
            <w:rPr>
              <w:rFonts w:ascii="Calibri" w:hAnsi="Calibri" w:cs="Helvetica-Bold"/>
              <w:b/>
              <w:bCs/>
              <w:sz w:val="28"/>
              <w:szCs w:val="28"/>
            </w:rPr>
            <w:t>Lavagnoli</w:t>
          </w:r>
          <w:proofErr w:type="spellEnd"/>
        </w:p>
        <w:p w:rsidR="00D27858" w:rsidRDefault="00D27858" w:rsidP="00D27858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rFonts w:ascii="Calibri" w:hAnsi="Calibri" w:cs="Helvetica-Oblique"/>
              <w:i/>
              <w:iCs/>
              <w:sz w:val="22"/>
              <w:szCs w:val="22"/>
            </w:rPr>
          </w:pPr>
        </w:p>
        <w:p w:rsidR="000B6A00" w:rsidRDefault="00D27858" w:rsidP="00D27858">
          <w:pPr>
            <w:tabs>
              <w:tab w:val="left" w:pos="1134"/>
              <w:tab w:val="left" w:pos="11907"/>
            </w:tabs>
            <w:spacing w:line="220" w:lineRule="exact"/>
            <w:ind w:left="426"/>
            <w:rPr>
              <w:sz w:val="20"/>
              <w:szCs w:val="20"/>
            </w:rPr>
          </w:pPr>
          <w:r>
            <w:rPr>
              <w:rFonts w:ascii="Calibri" w:hAnsi="Calibri" w:cs="Helvetica-Oblique"/>
              <w:i/>
              <w:iCs/>
              <w:sz w:val="22"/>
              <w:szCs w:val="22"/>
            </w:rPr>
            <w:t>CUP H47H</w:t>
          </w:r>
          <w:proofErr w:type="gramStart"/>
          <w:r>
            <w:rPr>
              <w:rFonts w:ascii="Calibri" w:hAnsi="Calibri" w:cs="Helvetica-Oblique"/>
              <w:i/>
              <w:iCs/>
              <w:sz w:val="22"/>
              <w:szCs w:val="22"/>
            </w:rPr>
            <w:t>18001580004  -</w:t>
          </w:r>
          <w:proofErr w:type="gramEnd"/>
          <w:r>
            <w:rPr>
              <w:rFonts w:ascii="Calibri" w:hAnsi="Calibri" w:cs="Helvetica-Oblique"/>
              <w:i/>
              <w:iCs/>
              <w:sz w:val="22"/>
              <w:szCs w:val="22"/>
            </w:rPr>
            <w:t xml:space="preserve">  CIG 76805985F9</w:t>
          </w:r>
          <w:bookmarkStart w:id="1" w:name="_GoBack"/>
          <w:bookmarkEnd w:id="1"/>
        </w:p>
      </w:tc>
    </w:tr>
  </w:tbl>
  <w:p w:rsidR="003A2BCD" w:rsidRPr="003A2BCD" w:rsidRDefault="003A2BCD" w:rsidP="003A2BCD">
    <w:pPr>
      <w:pStyle w:val="Intestazion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858" w:rsidRDefault="00D2785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6"/>
      <w:numFmt w:val="decimal"/>
      <w:lvlText w:val="%1"/>
      <w:lvlJc w:val="left"/>
      <w:pPr>
        <w:ind w:hanging="461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hanging="461"/>
      </w:pPr>
      <w:rPr>
        <w:rFonts w:ascii="Arial" w:hAnsi="Arial" w:cs="Arial"/>
        <w:b w:val="0"/>
        <w:bCs w:val="0"/>
        <w:color w:val="151515"/>
        <w:w w:val="10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16"/>
      <w:numFmt w:val="decimal"/>
      <w:lvlText w:val="%1"/>
      <w:lvlJc w:val="left"/>
      <w:pPr>
        <w:ind w:hanging="860"/>
      </w:pPr>
      <w:rPr>
        <w:rFonts w:cs="Times New Roman"/>
      </w:rPr>
    </w:lvl>
    <w:lvl w:ilvl="1">
      <w:start w:val="11"/>
      <w:numFmt w:val="decimal"/>
      <w:lvlText w:val="%1.%2"/>
      <w:lvlJc w:val="left"/>
      <w:pPr>
        <w:ind w:hanging="860"/>
      </w:pPr>
      <w:rPr>
        <w:rFonts w:ascii="Arial" w:hAnsi="Arial" w:cs="Arial"/>
        <w:b w:val="0"/>
        <w:bCs w:val="0"/>
        <w:color w:val="151515"/>
        <w:w w:val="110"/>
        <w:sz w:val="19"/>
        <w:szCs w:val="19"/>
      </w:rPr>
    </w:lvl>
    <w:lvl w:ilvl="2">
      <w:start w:val="2"/>
      <w:numFmt w:val="decimal"/>
      <w:lvlText w:val="%3)"/>
      <w:lvlJc w:val="left"/>
      <w:pPr>
        <w:ind w:hanging="422"/>
      </w:pPr>
      <w:rPr>
        <w:rFonts w:ascii="Arial" w:hAnsi="Arial" w:cs="Arial"/>
        <w:b w:val="0"/>
        <w:bCs w:val="0"/>
        <w:color w:val="1A1A1A"/>
        <w:w w:val="96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110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05"/>
    <w:multiLevelType w:val="multilevel"/>
    <w:tmpl w:val="00000888"/>
    <w:lvl w:ilvl="0">
      <w:start w:val="6"/>
      <w:numFmt w:val="lowerLetter"/>
      <w:lvlText w:val="%1)"/>
      <w:lvlJc w:val="left"/>
      <w:pPr>
        <w:ind w:hanging="364"/>
      </w:pPr>
      <w:rPr>
        <w:rFonts w:ascii="Arial" w:hAnsi="Arial" w:cs="Arial"/>
        <w:b w:val="0"/>
        <w:bCs w:val="0"/>
        <w:color w:val="1A1A1A"/>
        <w:w w:val="95"/>
        <w:sz w:val="13"/>
        <w:szCs w:val="13"/>
      </w:rPr>
    </w:lvl>
    <w:lvl w:ilvl="1">
      <w:start w:val="12"/>
      <w:numFmt w:val="lowerLetter"/>
      <w:lvlText w:val="%2)"/>
      <w:lvlJc w:val="left"/>
      <w:pPr>
        <w:ind w:hanging="423"/>
      </w:pPr>
      <w:rPr>
        <w:rFonts w:ascii="Arial" w:hAnsi="Arial" w:cs="Arial"/>
        <w:b w:val="0"/>
        <w:bCs w:val="0"/>
        <w:color w:val="161616"/>
        <w:w w:val="120"/>
        <w:sz w:val="19"/>
        <w:szCs w:val="19"/>
      </w:rPr>
    </w:lvl>
    <w:lvl w:ilvl="2">
      <w:start w:val="1"/>
      <w:numFmt w:val="lowerLetter"/>
      <w:lvlText w:val="%3)"/>
      <w:lvlJc w:val="left"/>
      <w:pPr>
        <w:ind w:hanging="216"/>
      </w:pPr>
      <w:rPr>
        <w:rFonts w:ascii="Arial" w:hAnsi="Arial" w:cs="Arial"/>
        <w:b w:val="0"/>
        <w:bCs w:val="0"/>
        <w:color w:val="161616"/>
        <w:w w:val="94"/>
        <w:sz w:val="19"/>
        <w:szCs w:val="19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716B53D1"/>
    <w:multiLevelType w:val="hybridMultilevel"/>
    <w:tmpl w:val="2996ECF0"/>
    <w:lvl w:ilvl="0" w:tplc="A002116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61046612">
      <w:start w:val="3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eastAsia="Time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5AA"/>
    <w:rsid w:val="000B0522"/>
    <w:rsid w:val="000B6A00"/>
    <w:rsid w:val="000D75FB"/>
    <w:rsid w:val="001A65AA"/>
    <w:rsid w:val="00302E31"/>
    <w:rsid w:val="003208A8"/>
    <w:rsid w:val="00335009"/>
    <w:rsid w:val="003A2BCD"/>
    <w:rsid w:val="00565875"/>
    <w:rsid w:val="006A59B9"/>
    <w:rsid w:val="006B63FC"/>
    <w:rsid w:val="00844E4D"/>
    <w:rsid w:val="00867265"/>
    <w:rsid w:val="009042E3"/>
    <w:rsid w:val="00A5424B"/>
    <w:rsid w:val="00B37DAD"/>
    <w:rsid w:val="00B94729"/>
    <w:rsid w:val="00B979F2"/>
    <w:rsid w:val="00C229B3"/>
    <w:rsid w:val="00C551E3"/>
    <w:rsid w:val="00C85C66"/>
    <w:rsid w:val="00CD254F"/>
    <w:rsid w:val="00CE69DD"/>
    <w:rsid w:val="00D27858"/>
    <w:rsid w:val="00D4672F"/>
    <w:rsid w:val="00EE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AB23DD6C-DC7D-4276-BDFC-C6C703A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1A6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uiPriority w:val="1"/>
    <w:qFormat/>
    <w:rsid w:val="001A65AA"/>
    <w:pPr>
      <w:ind w:left="31"/>
      <w:outlineLvl w:val="2"/>
    </w:pPr>
    <w:rPr>
      <w:rFonts w:ascii="Arial" w:hAnsi="Arial" w:cs="Arial"/>
      <w:b/>
      <w:bCs/>
      <w:sz w:val="19"/>
      <w:szCs w:val="19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65AA"/>
    <w:pPr>
      <w:keepNext/>
      <w:spacing w:before="240" w:after="60"/>
      <w:outlineLvl w:val="3"/>
    </w:pPr>
    <w:rPr>
      <w:rFonts w:asciiTheme="minorHAnsi" w:hAnsiTheme="minorHAnsi" w:cstheme="minorBid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1A65AA"/>
    <w:rPr>
      <w:rFonts w:ascii="Arial" w:eastAsiaTheme="minorEastAsia" w:hAnsi="Arial" w:cs="Arial"/>
      <w:b/>
      <w:bCs/>
      <w:sz w:val="19"/>
      <w:szCs w:val="19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1A65AA"/>
    <w:rPr>
      <w:rFonts w:ascii="Arial" w:hAnsi="Arial" w:cs="Arial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65AA"/>
    <w:rPr>
      <w:rFonts w:ascii="Arial" w:eastAsiaTheme="minorEastAsia" w:hAnsi="Arial" w:cs="Arial"/>
      <w:sz w:val="19"/>
      <w:szCs w:val="19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A65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65AA"/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65AA"/>
    <w:rPr>
      <w:rFonts w:eastAsiaTheme="minorEastAsia"/>
      <w:b/>
      <w:bCs/>
      <w:sz w:val="28"/>
      <w:szCs w:val="28"/>
      <w:lang w:eastAsia="it-IT"/>
    </w:rPr>
  </w:style>
  <w:style w:type="table" w:styleId="Grigliatabella">
    <w:name w:val="Table Grid"/>
    <w:basedOn w:val="Tabellanormale"/>
    <w:uiPriority w:val="39"/>
    <w:rsid w:val="001A65AA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C85C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0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egal@pec.eliobardelli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</dc:creator>
  <cp:keywords/>
  <dc:description/>
  <cp:lastModifiedBy>TEX</cp:lastModifiedBy>
  <cp:revision>9</cp:revision>
  <dcterms:created xsi:type="dcterms:W3CDTF">2018-11-19T14:07:00Z</dcterms:created>
  <dcterms:modified xsi:type="dcterms:W3CDTF">2018-11-23T08:22:00Z</dcterms:modified>
</cp:coreProperties>
</file>